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3" w:rsidRPr="00C926AF" w:rsidRDefault="00C926AF" w:rsidP="003C5523">
      <w:pPr>
        <w:pStyle w:val="21"/>
        <w:spacing w:line="240" w:lineRule="exact"/>
        <w:ind w:left="-426" w:firstLine="567"/>
        <w:jc w:val="center"/>
        <w:rPr>
          <w:b/>
          <w:sz w:val="27"/>
          <w:szCs w:val="27"/>
        </w:rPr>
      </w:pPr>
      <w:bookmarkStart w:id="0" w:name="_Hlk199174111"/>
      <w:r w:rsidRPr="00C926AF">
        <w:rPr>
          <w:b/>
          <w:sz w:val="27"/>
          <w:szCs w:val="27"/>
        </w:rPr>
        <w:t>Статья</w:t>
      </w:r>
    </w:p>
    <w:p w:rsidR="00C926AF" w:rsidRPr="00C926AF" w:rsidRDefault="00C926AF" w:rsidP="003C5523">
      <w:pPr>
        <w:pStyle w:val="21"/>
        <w:spacing w:line="240" w:lineRule="exact"/>
        <w:ind w:left="-426" w:firstLine="567"/>
        <w:jc w:val="center"/>
        <w:rPr>
          <w:b/>
          <w:bCs/>
          <w:color w:val="333333"/>
          <w:sz w:val="27"/>
          <w:szCs w:val="27"/>
          <w:shd w:val="clear" w:color="auto" w:fill="FFFFFF"/>
        </w:rPr>
      </w:pPr>
    </w:p>
    <w:p w:rsidR="00C926AF" w:rsidRPr="00C926AF" w:rsidRDefault="008507E8" w:rsidP="003C5523">
      <w:pPr>
        <w:pStyle w:val="21"/>
        <w:spacing w:line="240" w:lineRule="exact"/>
        <w:ind w:left="-42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Уголовная ответственность за </w:t>
      </w:r>
      <w:r w:rsidR="00EF63E8">
        <w:rPr>
          <w:b/>
          <w:sz w:val="27"/>
          <w:szCs w:val="27"/>
        </w:rPr>
        <w:t>доведения до самоубийства</w:t>
      </w:r>
    </w:p>
    <w:bookmarkEnd w:id="0"/>
    <w:p w:rsidR="003C5523" w:rsidRPr="00C926AF" w:rsidRDefault="003C5523" w:rsidP="00EA4D36">
      <w:pPr>
        <w:pStyle w:val="21"/>
        <w:spacing w:line="240" w:lineRule="exact"/>
        <w:ind w:left="-426" w:firstLine="567"/>
        <w:rPr>
          <w:b/>
          <w:sz w:val="27"/>
          <w:szCs w:val="27"/>
        </w:rPr>
      </w:pPr>
    </w:p>
    <w:p w:rsidR="002F229B" w:rsidRDefault="008507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bookmarkStart w:id="1" w:name="_Hlk199174260"/>
      <w:r w:rsidRPr="008507E8">
        <w:rPr>
          <w:color w:val="333333"/>
          <w:sz w:val="27"/>
          <w:szCs w:val="27"/>
        </w:rPr>
        <w:t xml:space="preserve">Статьей </w:t>
      </w:r>
      <w:r w:rsidR="002F229B">
        <w:rPr>
          <w:color w:val="333333"/>
          <w:sz w:val="27"/>
          <w:szCs w:val="27"/>
        </w:rPr>
        <w:t>1</w:t>
      </w:r>
      <w:r w:rsidR="00EF63E8">
        <w:rPr>
          <w:color w:val="333333"/>
          <w:sz w:val="27"/>
          <w:szCs w:val="27"/>
        </w:rPr>
        <w:t>10</w:t>
      </w:r>
      <w:r w:rsidRPr="008507E8">
        <w:rPr>
          <w:color w:val="333333"/>
          <w:sz w:val="27"/>
          <w:szCs w:val="27"/>
        </w:rPr>
        <w:t xml:space="preserve"> Уголовного кодекса Российской Федерации (далее – УК РФ) </w:t>
      </w:r>
      <w:r w:rsidR="002F229B">
        <w:rPr>
          <w:color w:val="333333"/>
          <w:sz w:val="27"/>
          <w:szCs w:val="27"/>
        </w:rPr>
        <w:t xml:space="preserve">предусмотрена уголовная ответственность </w:t>
      </w:r>
      <w:bookmarkEnd w:id="1"/>
      <w:r w:rsidR="00EF63E8">
        <w:rPr>
          <w:color w:val="333333"/>
          <w:sz w:val="27"/>
          <w:szCs w:val="27"/>
        </w:rPr>
        <w:t>за д</w:t>
      </w:r>
      <w:r w:rsidR="00EF63E8" w:rsidRPr="00EF63E8">
        <w:rPr>
          <w:color w:val="333333"/>
          <w:sz w:val="27"/>
          <w:szCs w:val="27"/>
        </w:rPr>
        <w:t>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</w:t>
      </w:r>
      <w:r w:rsidR="002F229B">
        <w:rPr>
          <w:color w:val="333333"/>
          <w:sz w:val="27"/>
          <w:szCs w:val="27"/>
        </w:rPr>
        <w:t>.</w:t>
      </w:r>
    </w:p>
    <w:p w:rsidR="00EF63E8" w:rsidRDefault="00EF63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Рассматриваемое деяние характеризуется исключительной безнравственностью, коварством, циничным отношением к достоинству и душевному состоянию другого человека.</w:t>
      </w:r>
    </w:p>
    <w:p w:rsidR="00EF63E8" w:rsidRDefault="00EF63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 рассматриваемого преступления- общественные отношения, обеспечивающие безопасность жизни человека. Потерпевшим от преступления может быть любой человек. В диспозиции названной статьи УК РФ отсутствует указание на то, что потерпевший должен находиться в материальной или иной зависимости от виновного. Таким образом, круг потерпевших от данного преступления значительно расширен.</w:t>
      </w:r>
    </w:p>
    <w:p w:rsidR="00EF63E8" w:rsidRDefault="00EF63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Объективная сторона преступления, выражается преимущественно в активных действиях по доведению лица до самоубийства или до покушения на самоубийство. Состав рассматриваемого преступления- материальный. </w:t>
      </w:r>
      <w:r w:rsidR="00023995">
        <w:rPr>
          <w:color w:val="333333"/>
          <w:sz w:val="27"/>
          <w:szCs w:val="27"/>
        </w:rPr>
        <w:t>Оконченным</w:t>
      </w:r>
      <w:bookmarkStart w:id="2" w:name="_GoBack"/>
      <w:bookmarkEnd w:id="2"/>
      <w:r>
        <w:rPr>
          <w:color w:val="333333"/>
          <w:sz w:val="27"/>
          <w:szCs w:val="27"/>
        </w:rPr>
        <w:t xml:space="preserve"> оно признается в тех случаях, если в результате действий виновного последовало самоубийство или покушение на него.</w:t>
      </w:r>
    </w:p>
    <w:p w:rsidR="00EF63E8" w:rsidRDefault="00EF63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Субъектом преступления, является любое лицо, достигшее 16-летнего </w:t>
      </w:r>
      <w:r w:rsidR="00890237">
        <w:rPr>
          <w:color w:val="333333"/>
          <w:sz w:val="27"/>
          <w:szCs w:val="27"/>
        </w:rPr>
        <w:t>возраста</w:t>
      </w:r>
      <w:r>
        <w:rPr>
          <w:color w:val="333333"/>
          <w:sz w:val="27"/>
          <w:szCs w:val="27"/>
        </w:rPr>
        <w:t>.</w:t>
      </w:r>
    </w:p>
    <w:p w:rsidR="00EF63E8" w:rsidRDefault="00EF63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Описывая объективную сторону данного преступления, законодатель указал и способы его совершения, к которым относится: угрозы, жесткое обращение с потерпевшим, систематическое унижение человеческого достоинства.</w:t>
      </w:r>
    </w:p>
    <w:p w:rsidR="00EF63E8" w:rsidRDefault="00EF63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Угрозы могут касаться различных сторон жизни потерпевшего</w:t>
      </w:r>
      <w:r w:rsidR="00890237">
        <w:rPr>
          <w:color w:val="333333"/>
          <w:sz w:val="27"/>
          <w:szCs w:val="27"/>
        </w:rPr>
        <w:t xml:space="preserve"> (например, угрозы отказом в жилище, лишением материальной или иной существенной помощи, покровительства). Имеет значение  не только содержание и форма угрозы, но и ее субъективное восприятие потерпевшим как представляющей реальную опасность для его существования, ставящую его в безвыходное положение.</w:t>
      </w:r>
    </w:p>
    <w:p w:rsidR="00890237" w:rsidRDefault="00890237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Жесткое обращение означает систематичность безжалостного, грубого отношения виновного к потерпевшему. </w:t>
      </w:r>
    </w:p>
    <w:p w:rsidR="00890237" w:rsidRDefault="00890237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Систематическое унижение человеческого достоинства выражается в неоднократных актах оскорбления, глумлении над потерпевшим, его постоянной травле, распространении о нем клеветнических сведений, несправедливой критике.</w:t>
      </w:r>
    </w:p>
    <w:p w:rsidR="00890237" w:rsidRDefault="00890237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Ответственность по ст. 110 УК РФ возможна лишь при доведении лица до самоубийства путем совершения противоправных действий. Не признаются преступными правомерные действия, подтолкнувшие потерпевшего к самоубийству (например, в результате задержания по подозрению в совершении преступления).</w:t>
      </w:r>
    </w:p>
    <w:p w:rsidR="00890237" w:rsidRDefault="00890237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Обязательным признаком состава рассматриваемого преступления является наличие причинной связи между совершенным самоубийством или покушением на него и противоправными действиями виновного. Если потерпевший покончил жизнь самоубийством или покушался на него по иным причинам, уголовная ответственность исключается.</w:t>
      </w:r>
    </w:p>
    <w:p w:rsidR="00890237" w:rsidRDefault="00890237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квалификации действий виновного по ст. 110 УК РФ необходимо установить, что потерпевший действительно </w:t>
      </w:r>
      <w:r w:rsidR="00023995">
        <w:rPr>
          <w:color w:val="333333"/>
          <w:sz w:val="27"/>
          <w:szCs w:val="27"/>
        </w:rPr>
        <w:t>желал совершить</w:t>
      </w:r>
      <w:r>
        <w:rPr>
          <w:color w:val="333333"/>
          <w:sz w:val="27"/>
          <w:szCs w:val="27"/>
        </w:rPr>
        <w:t xml:space="preserve"> акт самоубийства, а не инсценировать его.</w:t>
      </w:r>
    </w:p>
    <w:p w:rsidR="00890237" w:rsidRDefault="00890237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Отсутствие в диспозиции ст. 110 УК РФ указания на форму вины, означает, что вина в данном случае может быть как умышленной</w:t>
      </w:r>
      <w:r w:rsidR="00023995">
        <w:rPr>
          <w:color w:val="333333"/>
          <w:sz w:val="27"/>
          <w:szCs w:val="27"/>
        </w:rPr>
        <w:t>, так и не осторожной. Умысел при этом может быть прямым или косвенным. Виновный осознает, что указанным в законе способом толкает потерпевшего к самоубийству, предвидит возможность или неизбежность лишения им себя жизни и желает (прямой умысел) или сознательно допускает наступление этих последствий либо относится к ним безразлично (косвенный умысел). Возможны здесь и два вида неосторожной вины- легкомыслие и небрежность.</w:t>
      </w:r>
    </w:p>
    <w:p w:rsidR="00023995" w:rsidRDefault="00023995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</w:p>
    <w:p w:rsidR="00023995" w:rsidRDefault="00023995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</w:p>
    <w:p w:rsidR="00305F29" w:rsidRDefault="00305F29" w:rsidP="00B8558F">
      <w:pPr>
        <w:jc w:val="both"/>
      </w:pPr>
    </w:p>
    <w:sectPr w:rsidR="00305F29" w:rsidSect="00C926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A4D36"/>
    <w:rsid w:val="00023995"/>
    <w:rsid w:val="000848D5"/>
    <w:rsid w:val="00093895"/>
    <w:rsid w:val="001E2949"/>
    <w:rsid w:val="002C6E2E"/>
    <w:rsid w:val="002F229B"/>
    <w:rsid w:val="00305F29"/>
    <w:rsid w:val="00342896"/>
    <w:rsid w:val="00382EF9"/>
    <w:rsid w:val="003932DA"/>
    <w:rsid w:val="003C5523"/>
    <w:rsid w:val="003E485D"/>
    <w:rsid w:val="004A0B9C"/>
    <w:rsid w:val="004A10F0"/>
    <w:rsid w:val="005A421A"/>
    <w:rsid w:val="008507E8"/>
    <w:rsid w:val="00890237"/>
    <w:rsid w:val="009953D8"/>
    <w:rsid w:val="009B18BE"/>
    <w:rsid w:val="009D5FEF"/>
    <w:rsid w:val="00B8558F"/>
    <w:rsid w:val="00C926AF"/>
    <w:rsid w:val="00CF4FA2"/>
    <w:rsid w:val="00D64DCC"/>
    <w:rsid w:val="00E129C3"/>
    <w:rsid w:val="00E86D5C"/>
    <w:rsid w:val="00E9170C"/>
    <w:rsid w:val="00EA4D36"/>
    <w:rsid w:val="00EB0F29"/>
    <w:rsid w:val="00EF63E8"/>
    <w:rsid w:val="00F0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4D3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EA4D36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CF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4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Admin_n1</cp:lastModifiedBy>
  <cp:revision>2</cp:revision>
  <cp:lastPrinted>2021-09-24T11:23:00Z</cp:lastPrinted>
  <dcterms:created xsi:type="dcterms:W3CDTF">2025-05-28T05:53:00Z</dcterms:created>
  <dcterms:modified xsi:type="dcterms:W3CDTF">2025-05-28T05:53:00Z</dcterms:modified>
</cp:coreProperties>
</file>