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742" w:rsidRDefault="001A34D3">
      <w:pPr>
        <w:pStyle w:val="210"/>
        <w:spacing w:line="240" w:lineRule="exact"/>
        <w:ind w:left="-426" w:firstLine="567"/>
        <w:jc w:val="center"/>
        <w:rPr>
          <w:b/>
          <w:sz w:val="27"/>
        </w:rPr>
      </w:pPr>
      <w:bookmarkStart w:id="0" w:name="_Hlk199174111"/>
      <w:r>
        <w:rPr>
          <w:b/>
          <w:sz w:val="27"/>
        </w:rPr>
        <w:t>Статья</w:t>
      </w:r>
    </w:p>
    <w:p w:rsidR="00AB7742" w:rsidRDefault="00AB7742">
      <w:pPr>
        <w:pStyle w:val="210"/>
        <w:spacing w:line="240" w:lineRule="exact"/>
        <w:ind w:left="-426" w:firstLine="567"/>
        <w:jc w:val="center"/>
        <w:rPr>
          <w:b/>
          <w:color w:val="333333"/>
          <w:sz w:val="27"/>
          <w:highlight w:val="white"/>
        </w:rPr>
      </w:pPr>
    </w:p>
    <w:p w:rsidR="00AB7742" w:rsidRDefault="001A34D3">
      <w:pPr>
        <w:pStyle w:val="210"/>
        <w:spacing w:line="240" w:lineRule="exact"/>
        <w:ind w:left="-426" w:firstLine="567"/>
        <w:jc w:val="center"/>
        <w:rPr>
          <w:b/>
          <w:sz w:val="27"/>
        </w:rPr>
      </w:pPr>
      <w:r>
        <w:rPr>
          <w:b/>
          <w:sz w:val="27"/>
        </w:rPr>
        <w:t>Уголовная ответственность за жестокое обращение с животными</w:t>
      </w:r>
      <w:bookmarkEnd w:id="0"/>
    </w:p>
    <w:p w:rsidR="00AB7742" w:rsidRDefault="00AB7742">
      <w:pPr>
        <w:pStyle w:val="210"/>
        <w:spacing w:line="240" w:lineRule="exact"/>
        <w:ind w:left="-426" w:firstLine="567"/>
        <w:rPr>
          <w:b/>
          <w:sz w:val="27"/>
        </w:rPr>
      </w:pPr>
    </w:p>
    <w:p w:rsidR="00AB7742" w:rsidRDefault="001A34D3">
      <w:pPr>
        <w:pStyle w:val="a3"/>
        <w:spacing w:after="0"/>
        <w:ind w:left="-567" w:firstLine="567"/>
        <w:jc w:val="both"/>
        <w:rPr>
          <w:color w:val="333333"/>
          <w:sz w:val="27"/>
        </w:rPr>
      </w:pPr>
      <w:r>
        <w:rPr>
          <w:color w:val="333333"/>
          <w:sz w:val="27"/>
        </w:rPr>
        <w:t xml:space="preserve">Статья 245 Уголовного кодекса Российской Федерации предусматривает ответственность за жестокое обращение c животными, находящимися как в естественной природной среде, так и содержащиеся </w:t>
      </w:r>
      <w:r>
        <w:rPr>
          <w:color w:val="333333"/>
          <w:sz w:val="27"/>
        </w:rPr>
        <w:t>человеком.</w:t>
      </w:r>
    </w:p>
    <w:p w:rsidR="00AB7742" w:rsidRDefault="001A34D3">
      <w:pPr>
        <w:pStyle w:val="a3"/>
        <w:spacing w:after="0"/>
        <w:ind w:left="-567" w:firstLine="567"/>
        <w:jc w:val="both"/>
        <w:rPr>
          <w:color w:val="333333"/>
          <w:sz w:val="27"/>
        </w:rPr>
      </w:pPr>
      <w:r>
        <w:rPr>
          <w:color w:val="333333"/>
          <w:sz w:val="27"/>
        </w:rPr>
        <w:t>При этом уголовной ответственности подлежит не только владелец животного, но и лицо, не наделенное какими–либо правами в отношении него.</w:t>
      </w:r>
    </w:p>
    <w:p w:rsidR="00AB7742" w:rsidRDefault="001A34D3">
      <w:pPr>
        <w:pStyle w:val="a3"/>
        <w:spacing w:after="0"/>
        <w:ind w:left="-567" w:firstLine="567"/>
        <w:jc w:val="both"/>
        <w:rPr>
          <w:color w:val="333333"/>
          <w:sz w:val="27"/>
        </w:rPr>
      </w:pPr>
      <w:r>
        <w:rPr>
          <w:color w:val="333333"/>
          <w:sz w:val="27"/>
        </w:rPr>
        <w:t>Привлечению к уголовной ответственности подлежит лицо, достигшее 16 летнего возраста, жестоко обращающееся с</w:t>
      </w:r>
      <w:r>
        <w:rPr>
          <w:color w:val="333333"/>
          <w:sz w:val="27"/>
        </w:rPr>
        <w:t xml:space="preserve"> животным в целях причинения ему боли и (или) страданий, а равно из хулиганских побуждений или из корыстных побуждений, влекущем его гибель или увечье.</w:t>
      </w:r>
    </w:p>
    <w:p w:rsidR="00AB7742" w:rsidRDefault="001A34D3">
      <w:pPr>
        <w:pStyle w:val="a3"/>
        <w:spacing w:after="0"/>
        <w:ind w:left="-567" w:firstLine="567"/>
        <w:jc w:val="both"/>
        <w:rPr>
          <w:color w:val="333333"/>
          <w:sz w:val="27"/>
        </w:rPr>
      </w:pPr>
      <w:r>
        <w:rPr>
          <w:color w:val="333333"/>
          <w:sz w:val="27"/>
        </w:rPr>
        <w:t>Жестоким обращением с животными признается причинение им боли, физических страданий в результате их сист</w:t>
      </w:r>
      <w:r>
        <w:rPr>
          <w:color w:val="333333"/>
          <w:sz w:val="27"/>
        </w:rPr>
        <w:t>ематического избиения, оставления без пищи и воды на длительное время, использования для ненаучных опытов, причинения неоправданных страданий при научных опытах, мучительного способа умерщвления, использования в различных схватках, натравливания их друг на</w:t>
      </w:r>
      <w:r>
        <w:rPr>
          <w:color w:val="333333"/>
          <w:sz w:val="27"/>
        </w:rPr>
        <w:t xml:space="preserve"> друга, охоты негуманными способами и т.п., с наступлением последствий в виде их увечья или гибели (смерти).</w:t>
      </w:r>
    </w:p>
    <w:p w:rsidR="00AB7742" w:rsidRDefault="001A34D3">
      <w:pPr>
        <w:pStyle w:val="a3"/>
        <w:spacing w:after="0"/>
        <w:ind w:left="-567" w:firstLine="567"/>
        <w:jc w:val="both"/>
        <w:rPr>
          <w:color w:val="333333"/>
          <w:sz w:val="27"/>
        </w:rPr>
      </w:pPr>
      <w:r>
        <w:rPr>
          <w:color w:val="333333"/>
          <w:sz w:val="27"/>
        </w:rPr>
        <w:t>Причинная связь между жестоким обращением и последствиями в виде гибели или увечья животного является обязательным признаком преступления.</w:t>
      </w:r>
    </w:p>
    <w:p w:rsidR="00AB7742" w:rsidRDefault="001A34D3">
      <w:pPr>
        <w:pStyle w:val="a3"/>
        <w:spacing w:after="0"/>
        <w:ind w:left="-567" w:firstLine="567"/>
        <w:jc w:val="both"/>
        <w:rPr>
          <w:color w:val="333333"/>
          <w:sz w:val="27"/>
        </w:rPr>
      </w:pPr>
      <w:r>
        <w:rPr>
          <w:color w:val="333333"/>
          <w:sz w:val="27"/>
        </w:rPr>
        <w:t>Законода</w:t>
      </w:r>
      <w:r>
        <w:rPr>
          <w:color w:val="333333"/>
          <w:sz w:val="27"/>
        </w:rPr>
        <w:t>тель предусмотрел альтернативные виды наказаний за жестокое обращение с животными в виде штрафа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w:t>
      </w:r>
      <w:r>
        <w:rPr>
          <w:color w:val="333333"/>
          <w:sz w:val="27"/>
        </w:rPr>
        <w:t>рок до трехсот шестидесяти часов, либо исправительными работами на срок до одного года, либо ограничением свободы на срок до одного года, либо арестом на срок до шести месяцев, либо лишением свободы на срок до трех лет.</w:t>
      </w:r>
    </w:p>
    <w:p w:rsidR="00AB7742" w:rsidRDefault="001A34D3">
      <w:pPr>
        <w:pStyle w:val="a3"/>
        <w:spacing w:after="0"/>
        <w:ind w:left="-567" w:firstLine="567"/>
        <w:jc w:val="both"/>
        <w:rPr>
          <w:color w:val="333333"/>
          <w:sz w:val="27"/>
        </w:rPr>
      </w:pPr>
      <w:r>
        <w:rPr>
          <w:color w:val="333333"/>
          <w:sz w:val="27"/>
        </w:rPr>
        <w:t>Совершение жестокого обращения с жив</w:t>
      </w:r>
      <w:r>
        <w:rPr>
          <w:color w:val="333333"/>
          <w:sz w:val="27"/>
        </w:rPr>
        <w:t>отным группой лиц, группой лиц по предварительному сговору или организованной группой; в присутствии малолетнего (лица, не достигшего 14 летнего возраста); с применением садистских методов, под которыми понимаются мучительные способы обращения с животными,</w:t>
      </w:r>
      <w:r>
        <w:rPr>
          <w:color w:val="333333"/>
          <w:sz w:val="27"/>
        </w:rPr>
        <w:t xml:space="preserve"> причиняющие им особые страдания (например, мучительное умерщвление или членовредительство, пытки, сожжение живым, удушение, истязание); с публичной демонстрацией, в том числе в средствах массовой информации или информационно-телекоммуникационных сетях (вк</w:t>
      </w:r>
      <w:r>
        <w:rPr>
          <w:color w:val="333333"/>
          <w:sz w:val="27"/>
        </w:rPr>
        <w:t>лючая сеть «Интернет»), влечет более строгое наказание в виде штрафа в размере от ста тысяч до трехсот тысяч рублей или в размере заработной платы или иного дохода осужденного за период от одного года до двух лет, либо исправительными работами на срок до д</w:t>
      </w:r>
      <w:r>
        <w:rPr>
          <w:color w:val="333333"/>
          <w:sz w:val="27"/>
        </w:rPr>
        <w:t>вух лет, либо принудительными работами на срок до пяти лет, либо лишением свободы на срок от трех до пяти лет.</w:t>
      </w:r>
      <w:bookmarkStart w:id="1" w:name="_GoBack"/>
      <w:bookmarkEnd w:id="1"/>
    </w:p>
    <w:p w:rsidR="00AB7742" w:rsidRDefault="00AB7742">
      <w:pPr>
        <w:jc w:val="both"/>
      </w:pPr>
    </w:p>
    <w:sectPr w:rsidR="00AB7742" w:rsidSect="00AB7742">
      <w:pgSz w:w="11906" w:h="16838"/>
      <w:pgMar w:top="851" w:right="850" w:bottom="851" w:left="1701" w:header="708" w:footer="708"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AB7742"/>
    <w:rsid w:val="001A34D3"/>
    <w:rsid w:val="00AB77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B7742"/>
  </w:style>
  <w:style w:type="paragraph" w:styleId="10">
    <w:name w:val="heading 1"/>
    <w:next w:val="a"/>
    <w:link w:val="11"/>
    <w:uiPriority w:val="9"/>
    <w:qFormat/>
    <w:rsid w:val="00AB7742"/>
    <w:pPr>
      <w:spacing w:before="120" w:after="120"/>
      <w:jc w:val="both"/>
      <w:outlineLvl w:val="0"/>
    </w:pPr>
    <w:rPr>
      <w:rFonts w:ascii="XO Thames" w:hAnsi="XO Thames"/>
      <w:b/>
      <w:sz w:val="32"/>
    </w:rPr>
  </w:style>
  <w:style w:type="paragraph" w:styleId="2">
    <w:name w:val="heading 2"/>
    <w:next w:val="a"/>
    <w:link w:val="20"/>
    <w:uiPriority w:val="9"/>
    <w:qFormat/>
    <w:rsid w:val="00AB7742"/>
    <w:pPr>
      <w:spacing w:before="120" w:after="120"/>
      <w:jc w:val="both"/>
      <w:outlineLvl w:val="1"/>
    </w:pPr>
    <w:rPr>
      <w:rFonts w:ascii="XO Thames" w:hAnsi="XO Thames"/>
      <w:b/>
      <w:sz w:val="28"/>
    </w:rPr>
  </w:style>
  <w:style w:type="paragraph" w:styleId="3">
    <w:name w:val="heading 3"/>
    <w:next w:val="a"/>
    <w:link w:val="30"/>
    <w:uiPriority w:val="9"/>
    <w:qFormat/>
    <w:rsid w:val="00AB7742"/>
    <w:pPr>
      <w:spacing w:before="120" w:after="120"/>
      <w:jc w:val="both"/>
      <w:outlineLvl w:val="2"/>
    </w:pPr>
    <w:rPr>
      <w:rFonts w:ascii="XO Thames" w:hAnsi="XO Thames"/>
      <w:b/>
      <w:sz w:val="26"/>
    </w:rPr>
  </w:style>
  <w:style w:type="paragraph" w:styleId="4">
    <w:name w:val="heading 4"/>
    <w:next w:val="a"/>
    <w:link w:val="40"/>
    <w:uiPriority w:val="9"/>
    <w:qFormat/>
    <w:rsid w:val="00AB7742"/>
    <w:pPr>
      <w:spacing w:before="120" w:after="120"/>
      <w:jc w:val="both"/>
      <w:outlineLvl w:val="3"/>
    </w:pPr>
    <w:rPr>
      <w:rFonts w:ascii="XO Thames" w:hAnsi="XO Thames"/>
      <w:b/>
      <w:sz w:val="24"/>
    </w:rPr>
  </w:style>
  <w:style w:type="paragraph" w:styleId="5">
    <w:name w:val="heading 5"/>
    <w:next w:val="a"/>
    <w:link w:val="50"/>
    <w:uiPriority w:val="9"/>
    <w:qFormat/>
    <w:rsid w:val="00AB7742"/>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B7742"/>
  </w:style>
  <w:style w:type="paragraph" w:styleId="21">
    <w:name w:val="toc 2"/>
    <w:next w:val="a"/>
    <w:link w:val="22"/>
    <w:uiPriority w:val="39"/>
    <w:rsid w:val="00AB7742"/>
    <w:pPr>
      <w:ind w:left="200"/>
    </w:pPr>
    <w:rPr>
      <w:rFonts w:ascii="XO Thames" w:hAnsi="XO Thames"/>
      <w:sz w:val="28"/>
    </w:rPr>
  </w:style>
  <w:style w:type="character" w:customStyle="1" w:styleId="22">
    <w:name w:val="Оглавление 2 Знак"/>
    <w:link w:val="21"/>
    <w:rsid w:val="00AB7742"/>
    <w:rPr>
      <w:rFonts w:ascii="XO Thames" w:hAnsi="XO Thames"/>
      <w:sz w:val="28"/>
    </w:rPr>
  </w:style>
  <w:style w:type="paragraph" w:styleId="41">
    <w:name w:val="toc 4"/>
    <w:next w:val="a"/>
    <w:link w:val="42"/>
    <w:uiPriority w:val="39"/>
    <w:rsid w:val="00AB7742"/>
    <w:pPr>
      <w:ind w:left="600"/>
    </w:pPr>
    <w:rPr>
      <w:rFonts w:ascii="XO Thames" w:hAnsi="XO Thames"/>
      <w:sz w:val="28"/>
    </w:rPr>
  </w:style>
  <w:style w:type="character" w:customStyle="1" w:styleId="42">
    <w:name w:val="Оглавление 4 Знак"/>
    <w:link w:val="41"/>
    <w:rsid w:val="00AB7742"/>
    <w:rPr>
      <w:rFonts w:ascii="XO Thames" w:hAnsi="XO Thames"/>
      <w:sz w:val="28"/>
    </w:rPr>
  </w:style>
  <w:style w:type="paragraph" w:styleId="6">
    <w:name w:val="toc 6"/>
    <w:next w:val="a"/>
    <w:link w:val="60"/>
    <w:uiPriority w:val="39"/>
    <w:rsid w:val="00AB7742"/>
    <w:pPr>
      <w:ind w:left="1000"/>
    </w:pPr>
    <w:rPr>
      <w:rFonts w:ascii="XO Thames" w:hAnsi="XO Thames"/>
      <w:sz w:val="28"/>
    </w:rPr>
  </w:style>
  <w:style w:type="character" w:customStyle="1" w:styleId="60">
    <w:name w:val="Оглавление 6 Знак"/>
    <w:link w:val="6"/>
    <w:rsid w:val="00AB7742"/>
    <w:rPr>
      <w:rFonts w:ascii="XO Thames" w:hAnsi="XO Thames"/>
      <w:sz w:val="28"/>
    </w:rPr>
  </w:style>
  <w:style w:type="paragraph" w:styleId="7">
    <w:name w:val="toc 7"/>
    <w:next w:val="a"/>
    <w:link w:val="70"/>
    <w:uiPriority w:val="39"/>
    <w:rsid w:val="00AB7742"/>
    <w:pPr>
      <w:ind w:left="1200"/>
    </w:pPr>
    <w:rPr>
      <w:rFonts w:ascii="XO Thames" w:hAnsi="XO Thames"/>
      <w:sz w:val="28"/>
    </w:rPr>
  </w:style>
  <w:style w:type="character" w:customStyle="1" w:styleId="70">
    <w:name w:val="Оглавление 7 Знак"/>
    <w:link w:val="7"/>
    <w:rsid w:val="00AB7742"/>
    <w:rPr>
      <w:rFonts w:ascii="XO Thames" w:hAnsi="XO Thames"/>
      <w:sz w:val="28"/>
    </w:rPr>
  </w:style>
  <w:style w:type="paragraph" w:customStyle="1" w:styleId="Endnote">
    <w:name w:val="Endnote"/>
    <w:link w:val="Endnote0"/>
    <w:rsid w:val="00AB7742"/>
    <w:pPr>
      <w:ind w:firstLine="851"/>
      <w:jc w:val="both"/>
    </w:pPr>
    <w:rPr>
      <w:rFonts w:ascii="XO Thames" w:hAnsi="XO Thames"/>
    </w:rPr>
  </w:style>
  <w:style w:type="character" w:customStyle="1" w:styleId="Endnote0">
    <w:name w:val="Endnote"/>
    <w:link w:val="Endnote"/>
    <w:rsid w:val="00AB7742"/>
    <w:rPr>
      <w:rFonts w:ascii="XO Thames" w:hAnsi="XO Thames"/>
      <w:sz w:val="22"/>
    </w:rPr>
  </w:style>
  <w:style w:type="character" w:customStyle="1" w:styleId="30">
    <w:name w:val="Заголовок 3 Знак"/>
    <w:link w:val="3"/>
    <w:rsid w:val="00AB7742"/>
    <w:rPr>
      <w:rFonts w:ascii="XO Thames" w:hAnsi="XO Thames"/>
      <w:b/>
      <w:sz w:val="26"/>
    </w:rPr>
  </w:style>
  <w:style w:type="paragraph" w:styleId="a3">
    <w:name w:val="Normal (Web)"/>
    <w:basedOn w:val="a"/>
    <w:link w:val="a4"/>
    <w:rsid w:val="00AB7742"/>
    <w:pPr>
      <w:spacing w:beforeAutospacing="1" w:afterAutospacing="1" w:line="240" w:lineRule="auto"/>
    </w:pPr>
    <w:rPr>
      <w:rFonts w:ascii="Times New Roman" w:hAnsi="Times New Roman"/>
      <w:sz w:val="24"/>
    </w:rPr>
  </w:style>
  <w:style w:type="character" w:customStyle="1" w:styleId="a4">
    <w:name w:val="Обычный (веб) Знак"/>
    <w:basedOn w:val="1"/>
    <w:link w:val="a3"/>
    <w:rsid w:val="00AB7742"/>
    <w:rPr>
      <w:rFonts w:ascii="Times New Roman" w:hAnsi="Times New Roman"/>
      <w:sz w:val="24"/>
    </w:rPr>
  </w:style>
  <w:style w:type="paragraph" w:customStyle="1" w:styleId="210">
    <w:name w:val="Основной текст 21"/>
    <w:basedOn w:val="a"/>
    <w:link w:val="211"/>
    <w:rsid w:val="00AB7742"/>
    <w:pPr>
      <w:spacing w:after="0" w:line="240" w:lineRule="auto"/>
      <w:jc w:val="both"/>
    </w:pPr>
    <w:rPr>
      <w:rFonts w:ascii="Times New Roman" w:hAnsi="Times New Roman"/>
      <w:sz w:val="28"/>
    </w:rPr>
  </w:style>
  <w:style w:type="character" w:customStyle="1" w:styleId="211">
    <w:name w:val="Основной текст 21"/>
    <w:basedOn w:val="1"/>
    <w:link w:val="210"/>
    <w:rsid w:val="00AB7742"/>
    <w:rPr>
      <w:rFonts w:ascii="Times New Roman" w:hAnsi="Times New Roman"/>
      <w:sz w:val="28"/>
    </w:rPr>
  </w:style>
  <w:style w:type="paragraph" w:styleId="31">
    <w:name w:val="toc 3"/>
    <w:next w:val="a"/>
    <w:link w:val="32"/>
    <w:uiPriority w:val="39"/>
    <w:rsid w:val="00AB7742"/>
    <w:pPr>
      <w:ind w:left="400"/>
    </w:pPr>
    <w:rPr>
      <w:rFonts w:ascii="XO Thames" w:hAnsi="XO Thames"/>
      <w:sz w:val="28"/>
    </w:rPr>
  </w:style>
  <w:style w:type="character" w:customStyle="1" w:styleId="32">
    <w:name w:val="Оглавление 3 Знак"/>
    <w:link w:val="31"/>
    <w:rsid w:val="00AB7742"/>
    <w:rPr>
      <w:rFonts w:ascii="XO Thames" w:hAnsi="XO Thames"/>
      <w:sz w:val="28"/>
    </w:rPr>
  </w:style>
  <w:style w:type="character" w:customStyle="1" w:styleId="50">
    <w:name w:val="Заголовок 5 Знак"/>
    <w:link w:val="5"/>
    <w:rsid w:val="00AB7742"/>
    <w:rPr>
      <w:rFonts w:ascii="XO Thames" w:hAnsi="XO Thames"/>
      <w:b/>
      <w:sz w:val="22"/>
    </w:rPr>
  </w:style>
  <w:style w:type="paragraph" w:customStyle="1" w:styleId="12">
    <w:name w:val="Основной шрифт абзаца1"/>
    <w:link w:val="10"/>
    <w:rsid w:val="00AB7742"/>
  </w:style>
  <w:style w:type="character" w:customStyle="1" w:styleId="11">
    <w:name w:val="Заголовок 1 Знак"/>
    <w:link w:val="10"/>
    <w:rsid w:val="00AB7742"/>
    <w:rPr>
      <w:rFonts w:ascii="XO Thames" w:hAnsi="XO Thames"/>
      <w:b/>
      <w:sz w:val="32"/>
    </w:rPr>
  </w:style>
  <w:style w:type="paragraph" w:customStyle="1" w:styleId="13">
    <w:name w:val="Гиперссылка1"/>
    <w:basedOn w:val="12"/>
    <w:link w:val="a5"/>
    <w:rsid w:val="00AB7742"/>
    <w:rPr>
      <w:color w:val="0000FF"/>
      <w:u w:val="single"/>
    </w:rPr>
  </w:style>
  <w:style w:type="character" w:styleId="a5">
    <w:name w:val="Hyperlink"/>
    <w:basedOn w:val="a0"/>
    <w:link w:val="13"/>
    <w:rsid w:val="00AB7742"/>
    <w:rPr>
      <w:color w:val="0000FF"/>
      <w:u w:val="single"/>
    </w:rPr>
  </w:style>
  <w:style w:type="paragraph" w:customStyle="1" w:styleId="Footnote">
    <w:name w:val="Footnote"/>
    <w:link w:val="Footnote0"/>
    <w:rsid w:val="00AB7742"/>
    <w:pPr>
      <w:ind w:firstLine="851"/>
      <w:jc w:val="both"/>
    </w:pPr>
    <w:rPr>
      <w:rFonts w:ascii="XO Thames" w:hAnsi="XO Thames"/>
    </w:rPr>
  </w:style>
  <w:style w:type="character" w:customStyle="1" w:styleId="Footnote0">
    <w:name w:val="Footnote"/>
    <w:link w:val="Footnote"/>
    <w:rsid w:val="00AB7742"/>
    <w:rPr>
      <w:rFonts w:ascii="XO Thames" w:hAnsi="XO Thames"/>
      <w:sz w:val="22"/>
    </w:rPr>
  </w:style>
  <w:style w:type="paragraph" w:styleId="14">
    <w:name w:val="toc 1"/>
    <w:next w:val="a"/>
    <w:link w:val="15"/>
    <w:uiPriority w:val="39"/>
    <w:rsid w:val="00AB7742"/>
    <w:rPr>
      <w:rFonts w:ascii="XO Thames" w:hAnsi="XO Thames"/>
      <w:b/>
      <w:sz w:val="28"/>
    </w:rPr>
  </w:style>
  <w:style w:type="character" w:customStyle="1" w:styleId="15">
    <w:name w:val="Оглавление 1 Знак"/>
    <w:link w:val="14"/>
    <w:rsid w:val="00AB7742"/>
    <w:rPr>
      <w:rFonts w:ascii="XO Thames" w:hAnsi="XO Thames"/>
      <w:b/>
      <w:sz w:val="28"/>
    </w:rPr>
  </w:style>
  <w:style w:type="paragraph" w:customStyle="1" w:styleId="HeaderandFooter">
    <w:name w:val="Header and Footer"/>
    <w:link w:val="HeaderandFooter0"/>
    <w:rsid w:val="00AB7742"/>
    <w:pPr>
      <w:spacing w:line="240" w:lineRule="auto"/>
      <w:jc w:val="both"/>
    </w:pPr>
    <w:rPr>
      <w:rFonts w:ascii="XO Thames" w:hAnsi="XO Thames"/>
      <w:sz w:val="28"/>
    </w:rPr>
  </w:style>
  <w:style w:type="character" w:customStyle="1" w:styleId="HeaderandFooter0">
    <w:name w:val="Header and Footer"/>
    <w:link w:val="HeaderandFooter"/>
    <w:rsid w:val="00AB7742"/>
    <w:rPr>
      <w:rFonts w:ascii="XO Thames" w:hAnsi="XO Thames"/>
      <w:sz w:val="28"/>
    </w:rPr>
  </w:style>
  <w:style w:type="paragraph" w:styleId="9">
    <w:name w:val="toc 9"/>
    <w:next w:val="a"/>
    <w:link w:val="90"/>
    <w:uiPriority w:val="39"/>
    <w:rsid w:val="00AB7742"/>
    <w:pPr>
      <w:ind w:left="1600"/>
    </w:pPr>
    <w:rPr>
      <w:rFonts w:ascii="XO Thames" w:hAnsi="XO Thames"/>
      <w:sz w:val="28"/>
    </w:rPr>
  </w:style>
  <w:style w:type="character" w:customStyle="1" w:styleId="90">
    <w:name w:val="Оглавление 9 Знак"/>
    <w:link w:val="9"/>
    <w:rsid w:val="00AB7742"/>
    <w:rPr>
      <w:rFonts w:ascii="XO Thames" w:hAnsi="XO Thames"/>
      <w:sz w:val="28"/>
    </w:rPr>
  </w:style>
  <w:style w:type="paragraph" w:styleId="8">
    <w:name w:val="toc 8"/>
    <w:next w:val="a"/>
    <w:link w:val="80"/>
    <w:uiPriority w:val="39"/>
    <w:rsid w:val="00AB7742"/>
    <w:pPr>
      <w:ind w:left="1400"/>
    </w:pPr>
    <w:rPr>
      <w:rFonts w:ascii="XO Thames" w:hAnsi="XO Thames"/>
      <w:sz w:val="28"/>
    </w:rPr>
  </w:style>
  <w:style w:type="character" w:customStyle="1" w:styleId="80">
    <w:name w:val="Оглавление 8 Знак"/>
    <w:link w:val="8"/>
    <w:rsid w:val="00AB7742"/>
    <w:rPr>
      <w:rFonts w:ascii="XO Thames" w:hAnsi="XO Thames"/>
      <w:sz w:val="28"/>
    </w:rPr>
  </w:style>
  <w:style w:type="paragraph" w:styleId="51">
    <w:name w:val="toc 5"/>
    <w:next w:val="a"/>
    <w:link w:val="52"/>
    <w:uiPriority w:val="39"/>
    <w:rsid w:val="00AB7742"/>
    <w:pPr>
      <w:ind w:left="800"/>
    </w:pPr>
    <w:rPr>
      <w:rFonts w:ascii="XO Thames" w:hAnsi="XO Thames"/>
      <w:sz w:val="28"/>
    </w:rPr>
  </w:style>
  <w:style w:type="character" w:customStyle="1" w:styleId="52">
    <w:name w:val="Оглавление 5 Знак"/>
    <w:link w:val="51"/>
    <w:rsid w:val="00AB7742"/>
    <w:rPr>
      <w:rFonts w:ascii="XO Thames" w:hAnsi="XO Thames"/>
      <w:sz w:val="28"/>
    </w:rPr>
  </w:style>
  <w:style w:type="paragraph" w:styleId="a6">
    <w:name w:val="Subtitle"/>
    <w:next w:val="a"/>
    <w:link w:val="a7"/>
    <w:uiPriority w:val="11"/>
    <w:qFormat/>
    <w:rsid w:val="00AB7742"/>
    <w:pPr>
      <w:jc w:val="both"/>
    </w:pPr>
    <w:rPr>
      <w:rFonts w:ascii="XO Thames" w:hAnsi="XO Thames"/>
      <w:i/>
      <w:sz w:val="24"/>
    </w:rPr>
  </w:style>
  <w:style w:type="character" w:customStyle="1" w:styleId="a7">
    <w:name w:val="Подзаголовок Знак"/>
    <w:link w:val="a6"/>
    <w:rsid w:val="00AB7742"/>
    <w:rPr>
      <w:rFonts w:ascii="XO Thames" w:hAnsi="XO Thames"/>
      <w:i/>
      <w:sz w:val="24"/>
    </w:rPr>
  </w:style>
  <w:style w:type="paragraph" w:customStyle="1" w:styleId="s1">
    <w:name w:val="s_1"/>
    <w:basedOn w:val="a"/>
    <w:link w:val="s10"/>
    <w:rsid w:val="00AB7742"/>
    <w:pPr>
      <w:spacing w:beforeAutospacing="1" w:afterAutospacing="1" w:line="240" w:lineRule="auto"/>
    </w:pPr>
    <w:rPr>
      <w:rFonts w:ascii="Times New Roman" w:hAnsi="Times New Roman"/>
      <w:sz w:val="24"/>
    </w:rPr>
  </w:style>
  <w:style w:type="character" w:customStyle="1" w:styleId="s10">
    <w:name w:val="s_1"/>
    <w:basedOn w:val="1"/>
    <w:link w:val="s1"/>
    <w:rsid w:val="00AB7742"/>
    <w:rPr>
      <w:rFonts w:ascii="Times New Roman" w:hAnsi="Times New Roman"/>
      <w:sz w:val="24"/>
    </w:rPr>
  </w:style>
  <w:style w:type="paragraph" w:customStyle="1" w:styleId="16">
    <w:name w:val="Обычный1"/>
    <w:link w:val="17"/>
    <w:rsid w:val="00AB7742"/>
    <w:pPr>
      <w:widowControl w:val="0"/>
      <w:spacing w:after="0" w:line="240" w:lineRule="auto"/>
    </w:pPr>
    <w:rPr>
      <w:rFonts w:ascii="Times New Roman" w:hAnsi="Times New Roman"/>
      <w:sz w:val="20"/>
    </w:rPr>
  </w:style>
  <w:style w:type="character" w:customStyle="1" w:styleId="17">
    <w:name w:val="Обычный1"/>
    <w:link w:val="16"/>
    <w:rsid w:val="00AB7742"/>
    <w:rPr>
      <w:rFonts w:ascii="Times New Roman" w:hAnsi="Times New Roman"/>
      <w:sz w:val="20"/>
    </w:rPr>
  </w:style>
  <w:style w:type="paragraph" w:styleId="a8">
    <w:name w:val="Title"/>
    <w:next w:val="a"/>
    <w:link w:val="a9"/>
    <w:uiPriority w:val="10"/>
    <w:qFormat/>
    <w:rsid w:val="00AB7742"/>
    <w:pPr>
      <w:spacing w:before="567" w:after="567"/>
      <w:jc w:val="center"/>
    </w:pPr>
    <w:rPr>
      <w:rFonts w:ascii="XO Thames" w:hAnsi="XO Thames"/>
      <w:b/>
      <w:caps/>
      <w:sz w:val="40"/>
    </w:rPr>
  </w:style>
  <w:style w:type="character" w:customStyle="1" w:styleId="a9">
    <w:name w:val="Название Знак"/>
    <w:link w:val="a8"/>
    <w:rsid w:val="00AB7742"/>
    <w:rPr>
      <w:rFonts w:ascii="XO Thames" w:hAnsi="XO Thames"/>
      <w:b/>
      <w:caps/>
      <w:sz w:val="40"/>
    </w:rPr>
  </w:style>
  <w:style w:type="character" w:customStyle="1" w:styleId="40">
    <w:name w:val="Заголовок 4 Знак"/>
    <w:link w:val="4"/>
    <w:rsid w:val="00AB7742"/>
    <w:rPr>
      <w:rFonts w:ascii="XO Thames" w:hAnsi="XO Thames"/>
      <w:b/>
      <w:sz w:val="24"/>
    </w:rPr>
  </w:style>
  <w:style w:type="character" w:customStyle="1" w:styleId="20">
    <w:name w:val="Заголовок 2 Знак"/>
    <w:link w:val="2"/>
    <w:rsid w:val="00AB7742"/>
    <w:rPr>
      <w:rFonts w:ascii="XO Thames" w:hAnsi="XO Thames"/>
      <w:b/>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2273</Characters>
  <Application>Microsoft Office Word</Application>
  <DocSecurity>0</DocSecurity>
  <Lines>18</Lines>
  <Paragraphs>5</Paragraphs>
  <ScaleCrop>false</ScaleCrop>
  <Company>Ya Blondinko Edition</Company>
  <LinksUpToDate>false</LinksUpToDate>
  <CharactersWithSpaces>2666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Admin_n1</dc:creator>
  <cp:lastModifiedBy>Admin_n1</cp:lastModifiedBy>
  <cp:revision>2</cp:revision>
  <dcterms:created xsi:type="dcterms:W3CDTF">2025-10-27T13:23:00Z</dcterms:created>
  <dcterms:modified xsi:type="dcterms:W3CDTF">2025-10-27T13:23:00Z</dcterms:modified>
</cp:coreProperties>
</file>