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CB" w:rsidRDefault="008601E7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Буйнакским городским судом с участием государственного обвинителя прокуратуры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Буйнакска  вынесен обвинительный приговор в отношении местной жительницы обвиняемой в совершении преступления, предусмотренного  ч.3 ст. 159.2</w:t>
      </w:r>
      <w:r>
        <w:rPr>
          <w:rFonts w:ascii="Times New Roman" w:hAnsi="Times New Roman"/>
          <w:sz w:val="28"/>
        </w:rPr>
        <w:t xml:space="preserve"> УК РФ (Мошенничество при получении выплат совершенное в крупном размере).</w:t>
      </w:r>
    </w:p>
    <w:p w:rsidR="00AD44CB" w:rsidRDefault="008601E7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судебном заседании установлено, что подсудимая в 2023 году имея двоих несовершеннолетних детей и фактически проживая на территории г. Буйнакска, зная о том, что жителям северной ч</w:t>
      </w:r>
      <w:r>
        <w:rPr>
          <w:rFonts w:ascii="Times New Roman" w:hAnsi="Times New Roman"/>
          <w:sz w:val="28"/>
        </w:rPr>
        <w:t>асти России предусмотрены повышенные ежемесячные социальные выплаты, предусмотренные ФЗ от 19.05.1995 № 81-ФЗ «О государственных пособиях гражданам имеющих детей» фиктивно зарегистрировалась в Ханты-мансийском автономном округе - Югра» и в последующем путе</w:t>
      </w:r>
      <w:r>
        <w:rPr>
          <w:rFonts w:ascii="Times New Roman" w:hAnsi="Times New Roman"/>
          <w:sz w:val="28"/>
        </w:rPr>
        <w:t>м предоставления недостоверных и ложных сведений</w:t>
      </w:r>
      <w:proofErr w:type="gramEnd"/>
      <w:r>
        <w:rPr>
          <w:rFonts w:ascii="Times New Roman" w:hAnsi="Times New Roman"/>
          <w:sz w:val="28"/>
        </w:rPr>
        <w:t xml:space="preserve"> в ОСФР по ХМАО-Югра добилась назначения и выплаты ежемесячных пособий на содержание несовершеннолетних детей.</w:t>
      </w:r>
    </w:p>
    <w:p w:rsidR="00AD44CB" w:rsidRDefault="008601E7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</w:t>
      </w:r>
      <w:proofErr w:type="gramStart"/>
      <w:r>
        <w:rPr>
          <w:rFonts w:ascii="Times New Roman" w:hAnsi="Times New Roman"/>
          <w:sz w:val="28"/>
        </w:rPr>
        <w:t>образом</w:t>
      </w:r>
      <w:proofErr w:type="gramEnd"/>
      <w:r>
        <w:rPr>
          <w:rFonts w:ascii="Times New Roman" w:hAnsi="Times New Roman"/>
          <w:sz w:val="28"/>
        </w:rPr>
        <w:t xml:space="preserve"> в период с 2023 по 2024 годы подсудимой были похищены денежные средства в сумме 280</w:t>
      </w:r>
      <w:r>
        <w:rPr>
          <w:rFonts w:ascii="Times New Roman" w:hAnsi="Times New Roman"/>
          <w:sz w:val="28"/>
        </w:rPr>
        <w:t xml:space="preserve"> 242 рубля. </w:t>
      </w:r>
    </w:p>
    <w:p w:rsidR="00AD44CB" w:rsidRDefault="008601E7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spacing w:val="-4"/>
          <w:sz w:val="28"/>
        </w:rPr>
        <w:t>подсудимой назначено наказание в виде 1 года и 6 месяцев лишения свободы условно с испытательным сроком 1 год.  Гражданский иск ОСФР по ХМАО-Югр</w:t>
      </w:r>
      <w:r>
        <w:rPr>
          <w:rFonts w:ascii="Times New Roman" w:hAnsi="Times New Roman"/>
          <w:sz w:val="28"/>
        </w:rPr>
        <w:t xml:space="preserve">а о взыскании причинного ущерба удовлетворен с учетом </w:t>
      </w:r>
      <w:r>
        <w:rPr>
          <w:rFonts w:ascii="Times New Roman" w:hAnsi="Times New Roman"/>
          <w:sz w:val="28"/>
        </w:rPr>
        <w:t xml:space="preserve">добровольно возмещенной суммы подсудимой. </w:t>
      </w:r>
    </w:p>
    <w:p w:rsidR="00AD44CB" w:rsidRDefault="00AD44CB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</w:p>
    <w:p w:rsidR="00AD44CB" w:rsidRDefault="00AD44CB">
      <w:pPr>
        <w:spacing w:line="240" w:lineRule="atLeast"/>
        <w:ind w:firstLine="709"/>
        <w:jc w:val="both"/>
        <w:rPr>
          <w:rFonts w:ascii="Times New Roman" w:hAnsi="Times New Roman"/>
          <w:spacing w:val="-4"/>
          <w:sz w:val="28"/>
        </w:rPr>
      </w:pPr>
    </w:p>
    <w:p w:rsidR="00AD44CB" w:rsidRDefault="008601E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прокурора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 xml:space="preserve">. Буйнакска                                                       </w:t>
      </w:r>
    </w:p>
    <w:p w:rsidR="00AD44CB" w:rsidRDefault="00AD44CB">
      <w:pPr>
        <w:rPr>
          <w:rFonts w:ascii="Times New Roman" w:hAnsi="Times New Roman"/>
          <w:sz w:val="28"/>
        </w:rPr>
      </w:pPr>
    </w:p>
    <w:p w:rsidR="00AD44CB" w:rsidRDefault="008601E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младший советник юстиции                                                                          Р.З. Исаев</w:t>
      </w:r>
    </w:p>
    <w:sectPr w:rsidR="00AD44CB" w:rsidSect="00AD44CB">
      <w:pgSz w:w="11909" w:h="16834"/>
      <w:pgMar w:top="993" w:right="567" w:bottom="709" w:left="1418" w:header="0" w:footer="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avi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D44CB"/>
    <w:rsid w:val="008601E7"/>
    <w:rsid w:val="00AD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D44CB"/>
    <w:rPr>
      <w:rFonts w:ascii="Courier New" w:hAnsi="Courier New"/>
      <w:sz w:val="24"/>
    </w:rPr>
  </w:style>
  <w:style w:type="paragraph" w:styleId="10">
    <w:name w:val="heading 1"/>
    <w:next w:val="a"/>
    <w:link w:val="11"/>
    <w:uiPriority w:val="9"/>
    <w:qFormat/>
    <w:rsid w:val="00AD44C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AD44CB"/>
    <w:pPr>
      <w:widowControl/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rsid w:val="00AD44C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D44C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D44C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D44CB"/>
    <w:rPr>
      <w:rFonts w:ascii="Courier New" w:hAnsi="Courier New"/>
      <w:color w:val="000000"/>
      <w:sz w:val="24"/>
    </w:rPr>
  </w:style>
  <w:style w:type="paragraph" w:styleId="21">
    <w:name w:val="toc 2"/>
    <w:next w:val="a"/>
    <w:link w:val="22"/>
    <w:uiPriority w:val="39"/>
    <w:rsid w:val="00AD44C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D44C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D44C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D44C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D44C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D44C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D44C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D44CB"/>
    <w:rPr>
      <w:rFonts w:ascii="XO Thames" w:hAnsi="XO Thames"/>
      <w:sz w:val="28"/>
    </w:rPr>
  </w:style>
  <w:style w:type="paragraph" w:customStyle="1" w:styleId="a3">
    <w:name w:val="Нормальный"/>
    <w:link w:val="a4"/>
    <w:rsid w:val="00AD44CB"/>
    <w:rPr>
      <w:rFonts w:ascii="Times New Roman" w:hAnsi="Times New Roman"/>
    </w:rPr>
  </w:style>
  <w:style w:type="character" w:customStyle="1" w:styleId="a4">
    <w:name w:val="Нормальный"/>
    <w:link w:val="a3"/>
    <w:rsid w:val="00AD44CB"/>
    <w:rPr>
      <w:rFonts w:ascii="Times New Roman" w:hAnsi="Times New Roman"/>
    </w:rPr>
  </w:style>
  <w:style w:type="paragraph" w:customStyle="1" w:styleId="a5">
    <w:name w:val="Колонтитул"/>
    <w:link w:val="a6"/>
    <w:rsid w:val="00AD44CB"/>
    <w:rPr>
      <w:sz w:val="17"/>
    </w:rPr>
  </w:style>
  <w:style w:type="character" w:customStyle="1" w:styleId="a6">
    <w:name w:val="Колонтитул"/>
    <w:link w:val="a5"/>
    <w:rsid w:val="00AD44CB"/>
    <w:rPr>
      <w:rFonts w:ascii="Calibri" w:hAnsi="Calibri"/>
      <w:color w:val="000000"/>
      <w:spacing w:val="0"/>
      <w:sz w:val="17"/>
      <w:u w:val="none"/>
    </w:rPr>
  </w:style>
  <w:style w:type="paragraph" w:customStyle="1" w:styleId="Endnote">
    <w:name w:val="Endnote"/>
    <w:link w:val="Endnote0"/>
    <w:rsid w:val="00AD44C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D44C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D44CB"/>
    <w:rPr>
      <w:rFonts w:ascii="XO Thames" w:hAnsi="XO Thames"/>
      <w:b/>
      <w:sz w:val="26"/>
    </w:rPr>
  </w:style>
  <w:style w:type="paragraph" w:styleId="a7">
    <w:name w:val="Body Text Indent"/>
    <w:basedOn w:val="a"/>
    <w:link w:val="a8"/>
    <w:rsid w:val="00AD44CB"/>
    <w:pPr>
      <w:widowControl/>
      <w:spacing w:after="120"/>
      <w:ind w:left="283"/>
    </w:pPr>
    <w:rPr>
      <w:rFonts w:ascii="Times New Roman" w:hAnsi="Times New Roman"/>
    </w:rPr>
  </w:style>
  <w:style w:type="character" w:customStyle="1" w:styleId="a8">
    <w:name w:val="Основной текст с отступом Знак"/>
    <w:basedOn w:val="1"/>
    <w:link w:val="a7"/>
    <w:rsid w:val="00AD44CB"/>
    <w:rPr>
      <w:rFonts w:ascii="Times New Roman" w:hAnsi="Times New Roman"/>
      <w:color w:val="000000"/>
    </w:rPr>
  </w:style>
  <w:style w:type="paragraph" w:customStyle="1" w:styleId="12">
    <w:name w:val="Заголовок №1"/>
    <w:basedOn w:val="a"/>
    <w:link w:val="13"/>
    <w:rsid w:val="00AD44CB"/>
    <w:pPr>
      <w:spacing w:line="221" w:lineRule="exact"/>
      <w:jc w:val="right"/>
      <w:outlineLvl w:val="0"/>
    </w:pPr>
    <w:rPr>
      <w:rFonts w:ascii="David" w:hAnsi="David"/>
      <w:sz w:val="61"/>
    </w:rPr>
  </w:style>
  <w:style w:type="character" w:customStyle="1" w:styleId="13">
    <w:name w:val="Заголовок №1"/>
    <w:basedOn w:val="1"/>
    <w:link w:val="12"/>
    <w:rsid w:val="00AD44CB"/>
    <w:rPr>
      <w:rFonts w:ascii="David" w:hAnsi="David"/>
      <w:color w:val="000000"/>
      <w:sz w:val="61"/>
    </w:rPr>
  </w:style>
  <w:style w:type="paragraph" w:customStyle="1" w:styleId="14">
    <w:name w:val="Основной шрифт абзаца1"/>
    <w:link w:val="23"/>
    <w:rsid w:val="00AD44CB"/>
  </w:style>
  <w:style w:type="paragraph" w:customStyle="1" w:styleId="23">
    <w:name w:val="Основной текст (2)"/>
    <w:basedOn w:val="a"/>
    <w:link w:val="24"/>
    <w:rsid w:val="00AD44CB"/>
    <w:pPr>
      <w:spacing w:line="240" w:lineRule="atLeast"/>
    </w:pPr>
    <w:rPr>
      <w:rFonts w:ascii="Garamond" w:hAnsi="Garamond"/>
      <w:sz w:val="31"/>
    </w:rPr>
  </w:style>
  <w:style w:type="character" w:customStyle="1" w:styleId="24">
    <w:name w:val="Основной текст (2)"/>
    <w:basedOn w:val="1"/>
    <w:link w:val="23"/>
    <w:rsid w:val="00AD44CB"/>
    <w:rPr>
      <w:rFonts w:ascii="Garamond" w:hAnsi="Garamond"/>
      <w:color w:val="000000"/>
      <w:sz w:val="31"/>
    </w:rPr>
  </w:style>
  <w:style w:type="paragraph" w:styleId="a9">
    <w:name w:val="Balloon Text"/>
    <w:basedOn w:val="a"/>
    <w:link w:val="aa"/>
    <w:rsid w:val="00AD44CB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AD44CB"/>
    <w:rPr>
      <w:rFonts w:ascii="Tahoma" w:hAnsi="Tahoma"/>
      <w:sz w:val="16"/>
    </w:rPr>
  </w:style>
  <w:style w:type="paragraph" w:customStyle="1" w:styleId="apple-converted-space">
    <w:name w:val="apple-converted-space"/>
    <w:link w:val="apple-converted-space0"/>
    <w:rsid w:val="00AD44CB"/>
  </w:style>
  <w:style w:type="character" w:customStyle="1" w:styleId="apple-converted-space0">
    <w:name w:val="apple-converted-space"/>
    <w:link w:val="apple-converted-space"/>
    <w:rsid w:val="00AD44CB"/>
  </w:style>
  <w:style w:type="paragraph" w:styleId="31">
    <w:name w:val="toc 3"/>
    <w:next w:val="a"/>
    <w:link w:val="32"/>
    <w:uiPriority w:val="39"/>
    <w:rsid w:val="00AD44C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D44CB"/>
    <w:rPr>
      <w:rFonts w:ascii="XO Thames" w:hAnsi="XO Thames"/>
      <w:sz w:val="28"/>
    </w:rPr>
  </w:style>
  <w:style w:type="paragraph" w:customStyle="1" w:styleId="hl">
    <w:name w:val="hl"/>
    <w:link w:val="hl0"/>
    <w:rsid w:val="00AD44CB"/>
  </w:style>
  <w:style w:type="character" w:customStyle="1" w:styleId="hl0">
    <w:name w:val="hl"/>
    <w:link w:val="hl"/>
    <w:rsid w:val="00AD44CB"/>
  </w:style>
  <w:style w:type="paragraph" w:customStyle="1" w:styleId="ab">
    <w:name w:val="Колонтитул_"/>
    <w:link w:val="ac"/>
    <w:rsid w:val="00AD44CB"/>
    <w:rPr>
      <w:sz w:val="17"/>
    </w:rPr>
  </w:style>
  <w:style w:type="character" w:customStyle="1" w:styleId="ac">
    <w:name w:val="Колонтитул_"/>
    <w:link w:val="ab"/>
    <w:rsid w:val="00AD44CB"/>
    <w:rPr>
      <w:rFonts w:ascii="Calibri" w:hAnsi="Calibri"/>
      <w:sz w:val="17"/>
      <w:u w:val="none"/>
    </w:rPr>
  </w:style>
  <w:style w:type="paragraph" w:customStyle="1" w:styleId="Sylfaen">
    <w:name w:val="Основной текст + Sylfaen"/>
    <w:link w:val="Sylfaen0"/>
    <w:rsid w:val="00AD44CB"/>
    <w:rPr>
      <w:rFonts w:ascii="Sylfaen" w:hAnsi="Sylfaen"/>
      <w:sz w:val="18"/>
      <w:highlight w:val="white"/>
      <w:u w:val="single"/>
    </w:rPr>
  </w:style>
  <w:style w:type="character" w:customStyle="1" w:styleId="Sylfaen0">
    <w:name w:val="Основной текст + Sylfaen"/>
    <w:link w:val="Sylfaen"/>
    <w:rsid w:val="00AD44CB"/>
    <w:rPr>
      <w:rFonts w:ascii="Sylfaen" w:hAnsi="Sylfaen"/>
      <w:sz w:val="18"/>
      <w:highlight w:val="white"/>
      <w:u w:val="single"/>
    </w:rPr>
  </w:style>
  <w:style w:type="character" w:customStyle="1" w:styleId="50">
    <w:name w:val="Заголовок 5 Знак"/>
    <w:link w:val="5"/>
    <w:rsid w:val="00AD44C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D44CB"/>
    <w:rPr>
      <w:rFonts w:ascii="XO Thames" w:hAnsi="XO Thames"/>
      <w:b/>
      <w:sz w:val="32"/>
    </w:rPr>
  </w:style>
  <w:style w:type="paragraph" w:styleId="ad">
    <w:name w:val="Body Text"/>
    <w:basedOn w:val="a"/>
    <w:link w:val="ae"/>
    <w:rsid w:val="00AD44CB"/>
    <w:pPr>
      <w:spacing w:after="120"/>
    </w:pPr>
  </w:style>
  <w:style w:type="character" w:customStyle="1" w:styleId="ae">
    <w:name w:val="Основной текст Знак"/>
    <w:basedOn w:val="1"/>
    <w:link w:val="ad"/>
    <w:rsid w:val="00AD44CB"/>
  </w:style>
  <w:style w:type="paragraph" w:customStyle="1" w:styleId="15">
    <w:name w:val="Гиперссылка1"/>
    <w:link w:val="af"/>
    <w:rsid w:val="00AD44CB"/>
    <w:rPr>
      <w:color w:val="0000FF"/>
      <w:u w:val="single"/>
    </w:rPr>
  </w:style>
  <w:style w:type="character" w:styleId="af">
    <w:name w:val="Hyperlink"/>
    <w:link w:val="15"/>
    <w:rsid w:val="00AD44CB"/>
    <w:rPr>
      <w:color w:val="0000FF"/>
      <w:u w:val="single"/>
    </w:rPr>
  </w:style>
  <w:style w:type="paragraph" w:customStyle="1" w:styleId="Footnote">
    <w:name w:val="Footnote"/>
    <w:link w:val="Footnote0"/>
    <w:rsid w:val="00AD44C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D44CB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D44CB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D44C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D44C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D44CB"/>
    <w:rPr>
      <w:rFonts w:ascii="XO Thames" w:hAnsi="XO Thames"/>
      <w:sz w:val="28"/>
    </w:rPr>
  </w:style>
  <w:style w:type="paragraph" w:customStyle="1" w:styleId="33">
    <w:name w:val="Основной текст (3)"/>
    <w:basedOn w:val="a"/>
    <w:link w:val="34"/>
    <w:rsid w:val="00AD44CB"/>
    <w:pPr>
      <w:spacing w:line="240" w:lineRule="atLeast"/>
      <w:jc w:val="right"/>
    </w:pPr>
    <w:rPr>
      <w:rFonts w:ascii="Franklin Gothic Medium" w:hAnsi="Franklin Gothic Medium"/>
      <w:i/>
      <w:sz w:val="34"/>
    </w:rPr>
  </w:style>
  <w:style w:type="character" w:customStyle="1" w:styleId="34">
    <w:name w:val="Основной текст (3)"/>
    <w:basedOn w:val="1"/>
    <w:link w:val="33"/>
    <w:rsid w:val="00AD44CB"/>
    <w:rPr>
      <w:rFonts w:ascii="Franklin Gothic Medium" w:hAnsi="Franklin Gothic Medium"/>
      <w:i/>
      <w:color w:val="000000"/>
      <w:sz w:val="34"/>
    </w:rPr>
  </w:style>
  <w:style w:type="paragraph" w:styleId="9">
    <w:name w:val="toc 9"/>
    <w:next w:val="a"/>
    <w:link w:val="90"/>
    <w:uiPriority w:val="39"/>
    <w:rsid w:val="00AD44C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D44CB"/>
    <w:rPr>
      <w:rFonts w:ascii="XO Thames" w:hAnsi="XO Thames"/>
      <w:sz w:val="28"/>
    </w:rPr>
  </w:style>
  <w:style w:type="paragraph" w:customStyle="1" w:styleId="25">
    <w:name w:val="Основной текст2"/>
    <w:basedOn w:val="a"/>
    <w:link w:val="26"/>
    <w:rsid w:val="00AD44CB"/>
    <w:pPr>
      <w:spacing w:line="221" w:lineRule="exact"/>
      <w:jc w:val="both"/>
    </w:pPr>
    <w:rPr>
      <w:rFonts w:ascii="Times New Roman" w:hAnsi="Times New Roman"/>
      <w:sz w:val="18"/>
    </w:rPr>
  </w:style>
  <w:style w:type="character" w:customStyle="1" w:styleId="26">
    <w:name w:val="Основной текст2"/>
    <w:basedOn w:val="1"/>
    <w:link w:val="25"/>
    <w:rsid w:val="00AD44CB"/>
    <w:rPr>
      <w:rFonts w:ascii="Times New Roman" w:hAnsi="Times New Roman"/>
      <w:color w:val="000000"/>
      <w:sz w:val="18"/>
    </w:rPr>
  </w:style>
  <w:style w:type="paragraph" w:styleId="8">
    <w:name w:val="toc 8"/>
    <w:next w:val="a"/>
    <w:link w:val="80"/>
    <w:uiPriority w:val="39"/>
    <w:rsid w:val="00AD44C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D44C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D44C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D44CB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AD44CB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AD44CB"/>
    <w:rPr>
      <w:rFonts w:ascii="XO Thames" w:hAnsi="XO Thames"/>
      <w:i/>
      <w:sz w:val="24"/>
    </w:rPr>
  </w:style>
  <w:style w:type="paragraph" w:customStyle="1" w:styleId="Sylfaen1">
    <w:name w:val="Основной текст + Sylfaen1"/>
    <w:link w:val="Sylfaen10"/>
    <w:rsid w:val="00AD44CB"/>
    <w:rPr>
      <w:rFonts w:ascii="Sylfaen" w:hAnsi="Sylfaen"/>
      <w:spacing w:val="30"/>
      <w:sz w:val="18"/>
      <w:highlight w:val="white"/>
    </w:rPr>
  </w:style>
  <w:style w:type="character" w:customStyle="1" w:styleId="Sylfaen10">
    <w:name w:val="Основной текст + Sylfaen1"/>
    <w:link w:val="Sylfaen1"/>
    <w:rsid w:val="00AD44CB"/>
    <w:rPr>
      <w:rFonts w:ascii="Sylfaen" w:hAnsi="Sylfaen"/>
      <w:color w:val="000000"/>
      <w:spacing w:val="30"/>
      <w:sz w:val="18"/>
      <w:highlight w:val="white"/>
    </w:rPr>
  </w:style>
  <w:style w:type="paragraph" w:styleId="af2">
    <w:name w:val="Title"/>
    <w:next w:val="a"/>
    <w:link w:val="af3"/>
    <w:uiPriority w:val="10"/>
    <w:qFormat/>
    <w:rsid w:val="00AD44C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AD44C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D44C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AD44CB"/>
    <w:rPr>
      <w:rFonts w:ascii="Times New Roman" w:hAnsi="Times New Roman"/>
      <w:b/>
      <w:color w:val="000000"/>
      <w:sz w:val="3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Company>Ya Blondinko Edition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2026-05-20T06:15:00Z</dcterms:created>
  <dcterms:modified xsi:type="dcterms:W3CDTF">2026-05-20T06:15:00Z</dcterms:modified>
</cp:coreProperties>
</file>